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30F43C11" w:rsidR="003676DA" w:rsidRPr="00414D4C" w:rsidRDefault="00BC542A"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Los Angeles Conservation Corps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30F43C11" w:rsidR="003676DA" w:rsidRPr="00414D4C" w:rsidRDefault="00BC542A"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Los Angeles Conservation Corps</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6C136F8D" w14:textId="700FFFA5" w:rsidR="00342DB6" w:rsidRPr="00342DB6" w:rsidRDefault="00342DB6" w:rsidP="00342DB6">
      <w:pPr>
        <w:pStyle w:val="ListParagraph"/>
        <w:numPr>
          <w:ilvl w:val="0"/>
          <w:numId w:val="1"/>
        </w:numPr>
        <w:spacing w:line="259" w:lineRule="auto"/>
        <w:rPr>
          <w:rFonts w:ascii="Arial" w:hAnsi="Arial" w:cs="Arial"/>
          <w:sz w:val="22"/>
          <w:szCs w:val="22"/>
        </w:rPr>
      </w:pPr>
      <w:r w:rsidRPr="00342DB6">
        <w:rPr>
          <w:rFonts w:ascii="Arial" w:hAnsi="Arial" w:cs="Arial"/>
          <w:sz w:val="22"/>
          <w:szCs w:val="22"/>
        </w:rPr>
        <w:t xml:space="preserve">#1c – Applicant’s information </w:t>
      </w:r>
      <w:r w:rsidR="00765627">
        <w:rPr>
          <w:rFonts w:ascii="Arial" w:hAnsi="Arial" w:cs="Arial"/>
          <w:sz w:val="22"/>
          <w:szCs w:val="22"/>
        </w:rPr>
        <w:t>matches</w:t>
      </w:r>
      <w:r w:rsidRPr="00342DB6">
        <w:rPr>
          <w:rFonts w:ascii="Arial" w:hAnsi="Arial" w:cs="Arial"/>
          <w:sz w:val="22"/>
          <w:szCs w:val="22"/>
        </w:rPr>
        <w:t xml:space="preserve"> the land manager’s, note the land manager received a Division comment.</w:t>
      </w:r>
    </w:p>
    <w:p w14:paraId="40AB56FA" w14:textId="77777777" w:rsidR="00342DB6" w:rsidRPr="00342DB6" w:rsidRDefault="00342DB6" w:rsidP="00342DB6">
      <w:pPr>
        <w:pStyle w:val="ListParagraph"/>
        <w:numPr>
          <w:ilvl w:val="0"/>
          <w:numId w:val="1"/>
        </w:numPr>
        <w:spacing w:line="259" w:lineRule="auto"/>
        <w:rPr>
          <w:rFonts w:ascii="Arial" w:hAnsi="Arial" w:cs="Arial"/>
          <w:sz w:val="22"/>
          <w:szCs w:val="22"/>
        </w:rPr>
      </w:pPr>
      <w:r w:rsidRPr="00342DB6">
        <w:rPr>
          <w:rFonts w:ascii="Arial" w:hAnsi="Arial" w:cs="Arial"/>
          <w:sz w:val="22"/>
          <w:szCs w:val="22"/>
        </w:rPr>
        <w:t>#4 – Applicant’s information must match the land manager’s.</w:t>
      </w:r>
    </w:p>
    <w:p w14:paraId="08349E40" w14:textId="77777777" w:rsidR="00342DB6" w:rsidRPr="00342DB6" w:rsidRDefault="00342DB6" w:rsidP="00342DB6">
      <w:pPr>
        <w:pStyle w:val="ListParagraph"/>
        <w:numPr>
          <w:ilvl w:val="0"/>
          <w:numId w:val="1"/>
        </w:numPr>
        <w:spacing w:line="259" w:lineRule="auto"/>
        <w:rPr>
          <w:rFonts w:ascii="Arial" w:hAnsi="Arial" w:cs="Arial"/>
          <w:sz w:val="22"/>
          <w:szCs w:val="22"/>
        </w:rPr>
      </w:pPr>
      <w:r w:rsidRPr="00342DB6">
        <w:rPr>
          <w:rFonts w:ascii="Arial" w:hAnsi="Arial" w:cs="Arial"/>
          <w:sz w:val="22"/>
          <w:szCs w:val="22"/>
        </w:rPr>
        <w:t>#7b – Although Applicant’s information matches the land manager’s, note the land manager received a Division comment.</w:t>
      </w:r>
    </w:p>
    <w:p w14:paraId="65A7A02A" w14:textId="77777777" w:rsidR="00342DB6" w:rsidRPr="00342DB6" w:rsidRDefault="00342DB6" w:rsidP="00342DB6">
      <w:pPr>
        <w:pStyle w:val="ListParagraph"/>
        <w:numPr>
          <w:ilvl w:val="0"/>
          <w:numId w:val="1"/>
        </w:numPr>
        <w:spacing w:line="259" w:lineRule="auto"/>
        <w:rPr>
          <w:rFonts w:ascii="Arial" w:hAnsi="Arial" w:cs="Arial"/>
          <w:sz w:val="22"/>
          <w:szCs w:val="22"/>
        </w:rPr>
      </w:pPr>
      <w:r w:rsidRPr="00342DB6">
        <w:rPr>
          <w:rFonts w:ascii="Arial" w:hAnsi="Arial" w:cs="Arial"/>
          <w:sz w:val="22"/>
          <w:szCs w:val="22"/>
        </w:rPr>
        <w:t>#8b – Applicant’s information must match the land manager’s.</w:t>
      </w:r>
    </w:p>
    <w:p w14:paraId="6AB85DD2" w14:textId="77777777" w:rsidR="00342DB6" w:rsidRPr="00342DB6" w:rsidRDefault="00342DB6" w:rsidP="00342DB6">
      <w:pPr>
        <w:pStyle w:val="ListParagraph"/>
        <w:numPr>
          <w:ilvl w:val="0"/>
          <w:numId w:val="1"/>
        </w:numPr>
        <w:spacing w:line="259" w:lineRule="auto"/>
        <w:rPr>
          <w:rFonts w:ascii="Arial" w:hAnsi="Arial" w:cs="Arial"/>
          <w:sz w:val="22"/>
          <w:szCs w:val="22"/>
        </w:rPr>
      </w:pPr>
      <w:r w:rsidRPr="00342DB6">
        <w:rPr>
          <w:rFonts w:ascii="Arial" w:hAnsi="Arial" w:cs="Arial"/>
          <w:sz w:val="22"/>
          <w:szCs w:val="22"/>
        </w:rPr>
        <w:t>#10 – Applicant’s information must match the land manager’s. If Applicant conducts there own sound testing, they must clarify.</w:t>
      </w:r>
    </w:p>
    <w:p w14:paraId="3DF43714" w14:textId="77777777" w:rsidR="00342DB6" w:rsidRPr="00342DB6" w:rsidRDefault="00342DB6" w:rsidP="00342DB6">
      <w:pPr>
        <w:pStyle w:val="ListParagraph"/>
        <w:numPr>
          <w:ilvl w:val="0"/>
          <w:numId w:val="1"/>
        </w:numPr>
        <w:spacing w:line="259" w:lineRule="auto"/>
        <w:rPr>
          <w:rFonts w:ascii="Arial" w:hAnsi="Arial" w:cs="Arial"/>
          <w:sz w:val="22"/>
          <w:szCs w:val="22"/>
        </w:rPr>
      </w:pPr>
      <w:r w:rsidRPr="00342DB6">
        <w:rPr>
          <w:rFonts w:ascii="Arial" w:hAnsi="Arial" w:cs="Arial"/>
          <w:sz w:val="22"/>
          <w:szCs w:val="22"/>
        </w:rPr>
        <w:t>#13 – Applicant must verify responses by final submission taking into consideration Outreach efforts must be the Applicant’s, not the land manager’s.</w:t>
      </w:r>
    </w:p>
    <w:p w14:paraId="78FDD6BA" w14:textId="3A6A9EA1" w:rsidR="00E8133C" w:rsidRPr="007A34A5" w:rsidRDefault="00E8133C" w:rsidP="00342DB6">
      <w:pPr>
        <w:pStyle w:val="ListParagraph"/>
        <w:spacing w:line="259" w:lineRule="auto"/>
        <w:rPr>
          <w:rFonts w:ascii="Arial" w:hAnsi="Arial" w:cs="Arial"/>
          <w:sz w:val="22"/>
          <w:szCs w:val="22"/>
        </w:rPr>
      </w:pPr>
    </w:p>
    <w:p w14:paraId="3D238918" w14:textId="77777777" w:rsidR="00F04D40" w:rsidRDefault="00F04D40">
      <w:pPr>
        <w:spacing w:after="160" w:line="259" w:lineRule="auto"/>
      </w:pPr>
    </w:p>
    <w:p w14:paraId="7F5ABACA" w14:textId="77777777" w:rsidR="008616EC" w:rsidRDefault="008616EC" w:rsidP="001E1516">
      <w:pPr>
        <w:tabs>
          <w:tab w:val="num" w:pos="720"/>
        </w:tabs>
        <w:contextualSpacing/>
        <w:rPr>
          <w:rFonts w:ascii="Arial" w:hAnsi="Arial" w:cs="Arial"/>
          <w:sz w:val="22"/>
          <w:szCs w:val="22"/>
        </w:rPr>
      </w:pPr>
    </w:p>
    <w:p w14:paraId="56BCE479" w14:textId="77777777" w:rsidR="00B87F70" w:rsidRDefault="00B87F70" w:rsidP="00B87F70">
      <w:pPr>
        <w:rPr>
          <w:rFonts w:ascii="Arial" w:hAnsi="Arial" w:cs="Arial"/>
          <w:b/>
          <w:i/>
          <w:szCs w:val="22"/>
        </w:rPr>
      </w:pPr>
      <w:r>
        <w:rPr>
          <w:b/>
          <w:noProof/>
        </w:rPr>
        <mc:AlternateContent>
          <mc:Choice Requires="wps">
            <w:drawing>
              <wp:inline distT="0" distB="0" distL="0" distR="0" wp14:anchorId="3AC521B4" wp14:editId="37AACA63">
                <wp:extent cx="5943600" cy="325755"/>
                <wp:effectExtent l="0" t="0" r="19050" b="17145"/>
                <wp:docPr id="7" name="Rectangle 7"/>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6">
                                <a:lumMod val="20000"/>
                                <a:lumOff val="80000"/>
                                <a:shade val="30000"/>
                                <a:satMod val="115000"/>
                              </a:schemeClr>
                            </a:gs>
                            <a:gs pos="50000">
                              <a:schemeClr val="accent6">
                                <a:lumMod val="20000"/>
                                <a:lumOff val="80000"/>
                                <a:shade val="67500"/>
                                <a:satMod val="115000"/>
                              </a:schemeClr>
                            </a:gs>
                            <a:gs pos="100000">
                              <a:schemeClr val="accent6">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1194D6" w14:textId="3BC532C5"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Restoration,</w:t>
                            </w:r>
                            <w:r w:rsidR="0077155D">
                              <w:rPr>
                                <w:rFonts w:ascii="Arial" w:hAnsi="Arial" w:cs="Arial"/>
                                <w:b/>
                                <w:color w:val="000000" w:themeColor="text1"/>
                                <w:sz w:val="26"/>
                                <w:szCs w:val="26"/>
                              </w:rPr>
                              <w:t xml:space="preserve"> </w:t>
                            </w:r>
                            <w:r>
                              <w:rPr>
                                <w:rFonts w:ascii="Arial" w:hAnsi="Arial" w:cs="Arial"/>
                                <w:b/>
                                <w:color w:val="000000" w:themeColor="text1"/>
                                <w:sz w:val="26"/>
                                <w:szCs w:val="26"/>
                              </w:rPr>
                              <w:t>G</w:t>
                            </w:r>
                            <w:r w:rsidR="00A31651">
                              <w:rPr>
                                <w:rFonts w:ascii="Arial" w:hAnsi="Arial" w:cs="Arial"/>
                                <w:b/>
                                <w:color w:val="000000" w:themeColor="text1"/>
                                <w:sz w:val="26"/>
                                <w:szCs w:val="26"/>
                              </w:rPr>
                              <w:t>21</w:t>
                            </w:r>
                            <w:r>
                              <w:rPr>
                                <w:rFonts w:ascii="Arial" w:hAnsi="Arial" w:cs="Arial"/>
                                <w:b/>
                                <w:color w:val="000000" w:themeColor="text1"/>
                                <w:sz w:val="26"/>
                                <w:szCs w:val="26"/>
                              </w:rPr>
                              <w:t>-</w:t>
                            </w:r>
                            <w:r w:rsidR="0077155D">
                              <w:rPr>
                                <w:rFonts w:ascii="Arial" w:hAnsi="Arial" w:cs="Arial"/>
                                <w:b/>
                                <w:color w:val="000000" w:themeColor="text1"/>
                                <w:sz w:val="26"/>
                                <w:szCs w:val="26"/>
                              </w:rPr>
                              <w:t>04</w:t>
                            </w:r>
                            <w:r w:rsidR="00B87F70">
                              <w:rPr>
                                <w:rFonts w:ascii="Arial" w:hAnsi="Arial" w:cs="Arial"/>
                                <w:b/>
                                <w:color w:val="000000" w:themeColor="text1"/>
                                <w:sz w:val="26"/>
                                <w:szCs w:val="26"/>
                              </w:rPr>
                              <w:t>-</w:t>
                            </w:r>
                            <w:r w:rsidR="0077155D">
                              <w:rPr>
                                <w:rFonts w:ascii="Arial" w:hAnsi="Arial" w:cs="Arial"/>
                                <w:b/>
                                <w:color w:val="000000" w:themeColor="text1"/>
                                <w:sz w:val="26"/>
                                <w:szCs w:val="26"/>
                              </w:rPr>
                              <w:t>35-</w:t>
                            </w:r>
                            <w:r w:rsidR="00B87F70">
                              <w:rPr>
                                <w:rFonts w:ascii="Arial" w:hAnsi="Arial" w:cs="Arial"/>
                                <w:b/>
                                <w:color w:val="000000" w:themeColor="text1"/>
                                <w:sz w:val="26"/>
                                <w:szCs w:val="26"/>
                              </w:rPr>
                              <w:t>R</w:t>
                            </w:r>
                            <w:r w:rsidR="00B87F70" w:rsidRPr="00B87F70">
                              <w:rPr>
                                <w:rFonts w:ascii="Arial" w:hAnsi="Arial" w:cs="Arial"/>
                                <w:b/>
                                <w:color w:val="000000" w:themeColor="text1"/>
                                <w:sz w:val="26"/>
                                <w:szCs w:val="26"/>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C521B4" id="Rectangle 7"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" fillcolor="#e2efd9 [665]" strokecolor="black [3213]" strokeweight=".5pt">
                <v:fill color2="#e2efd9 [665]" rotate="t" focusposition="1" focussize="" colors="0 #838d7d;.5 #becbb5;1 #e2f1d8" focus="100%" type="gradientRadial"/>
                <v:textbox>
                  <w:txbxContent>
                    <w:p w14:paraId="001194D6" w14:textId="3BC532C5"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Restoration,</w:t>
                      </w:r>
                      <w:r w:rsidR="0077155D">
                        <w:rPr>
                          <w:rFonts w:ascii="Arial" w:hAnsi="Arial" w:cs="Arial"/>
                          <w:b/>
                          <w:color w:val="000000" w:themeColor="text1"/>
                          <w:sz w:val="26"/>
                          <w:szCs w:val="26"/>
                        </w:rPr>
                        <w:t xml:space="preserve"> </w:t>
                      </w:r>
                      <w:r>
                        <w:rPr>
                          <w:rFonts w:ascii="Arial" w:hAnsi="Arial" w:cs="Arial"/>
                          <w:b/>
                          <w:color w:val="000000" w:themeColor="text1"/>
                          <w:sz w:val="26"/>
                          <w:szCs w:val="26"/>
                        </w:rPr>
                        <w:t>G</w:t>
                      </w:r>
                      <w:r w:rsidR="00A31651">
                        <w:rPr>
                          <w:rFonts w:ascii="Arial" w:hAnsi="Arial" w:cs="Arial"/>
                          <w:b/>
                          <w:color w:val="000000" w:themeColor="text1"/>
                          <w:sz w:val="26"/>
                          <w:szCs w:val="26"/>
                        </w:rPr>
                        <w:t>21</w:t>
                      </w:r>
                      <w:r>
                        <w:rPr>
                          <w:rFonts w:ascii="Arial" w:hAnsi="Arial" w:cs="Arial"/>
                          <w:b/>
                          <w:color w:val="000000" w:themeColor="text1"/>
                          <w:sz w:val="26"/>
                          <w:szCs w:val="26"/>
                        </w:rPr>
                        <w:t>-</w:t>
                      </w:r>
                      <w:r w:rsidR="0077155D">
                        <w:rPr>
                          <w:rFonts w:ascii="Arial" w:hAnsi="Arial" w:cs="Arial"/>
                          <w:b/>
                          <w:color w:val="000000" w:themeColor="text1"/>
                          <w:sz w:val="26"/>
                          <w:szCs w:val="26"/>
                        </w:rPr>
                        <w:t>04</w:t>
                      </w:r>
                      <w:r w:rsidR="00B87F70">
                        <w:rPr>
                          <w:rFonts w:ascii="Arial" w:hAnsi="Arial" w:cs="Arial"/>
                          <w:b/>
                          <w:color w:val="000000" w:themeColor="text1"/>
                          <w:sz w:val="26"/>
                          <w:szCs w:val="26"/>
                        </w:rPr>
                        <w:t>-</w:t>
                      </w:r>
                      <w:r w:rsidR="0077155D">
                        <w:rPr>
                          <w:rFonts w:ascii="Arial" w:hAnsi="Arial" w:cs="Arial"/>
                          <w:b/>
                          <w:color w:val="000000" w:themeColor="text1"/>
                          <w:sz w:val="26"/>
                          <w:szCs w:val="26"/>
                        </w:rPr>
                        <w:t>35-</w:t>
                      </w:r>
                      <w:r w:rsidR="00B87F70">
                        <w:rPr>
                          <w:rFonts w:ascii="Arial" w:hAnsi="Arial" w:cs="Arial"/>
                          <w:b/>
                          <w:color w:val="000000" w:themeColor="text1"/>
                          <w:sz w:val="26"/>
                          <w:szCs w:val="26"/>
                        </w:rPr>
                        <w:t>R</w:t>
                      </w:r>
                      <w:r w:rsidR="00B87F70" w:rsidRPr="00B87F70">
                        <w:rPr>
                          <w:rFonts w:ascii="Arial" w:hAnsi="Arial" w:cs="Arial"/>
                          <w:b/>
                          <w:color w:val="000000" w:themeColor="text1"/>
                          <w:sz w:val="26"/>
                          <w:szCs w:val="26"/>
                        </w:rPr>
                        <w:t>01</w:t>
                      </w:r>
                    </w:p>
                  </w:txbxContent>
                </v:textbox>
                <w10:anchorlock/>
              </v:rect>
            </w:pict>
          </mc:Fallback>
        </mc:AlternateContent>
      </w:r>
    </w:p>
    <w:p w14:paraId="2795D0FF" w14:textId="77777777" w:rsidR="00B87F70" w:rsidRDefault="00B87F70" w:rsidP="00B87F70">
      <w:pPr>
        <w:rPr>
          <w:rFonts w:ascii="Arial" w:hAnsi="Arial" w:cs="Arial"/>
          <w:b/>
          <w:i/>
          <w:szCs w:val="22"/>
        </w:rPr>
      </w:pPr>
    </w:p>
    <w:p w14:paraId="500072A0" w14:textId="77777777" w:rsidR="00057A7C" w:rsidRPr="009460E1" w:rsidRDefault="00057A7C" w:rsidP="00057A7C">
      <w:pPr>
        <w:rPr>
          <w:rFonts w:ascii="Arial" w:hAnsi="Arial" w:cs="Arial"/>
          <w:b/>
          <w:i/>
        </w:rPr>
      </w:pPr>
      <w:r>
        <w:rPr>
          <w:rFonts w:ascii="Arial" w:hAnsi="Arial" w:cs="Arial"/>
          <w:b/>
          <w:i/>
        </w:rPr>
        <w:t>Project Description - Background</w:t>
      </w:r>
    </w:p>
    <w:p w14:paraId="3C3A568B" w14:textId="77777777" w:rsidR="00057A7C" w:rsidRDefault="00057A7C" w:rsidP="00057A7C">
      <w:pPr>
        <w:rPr>
          <w:rFonts w:ascii="Arial" w:hAnsi="Arial" w:cs="Arial"/>
        </w:rPr>
      </w:pPr>
    </w:p>
    <w:p w14:paraId="1FCDD8D4" w14:textId="7AAC8A6D" w:rsidR="0077155D" w:rsidRDefault="0077155D" w:rsidP="00057A7C">
      <w:pPr>
        <w:numPr>
          <w:ilvl w:val="0"/>
          <w:numId w:val="1"/>
        </w:numPr>
        <w:spacing w:after="160" w:line="259" w:lineRule="auto"/>
        <w:contextualSpacing/>
        <w:rPr>
          <w:rFonts w:ascii="Arial" w:hAnsi="Arial" w:cs="Arial"/>
          <w:sz w:val="22"/>
          <w:szCs w:val="22"/>
        </w:rPr>
      </w:pPr>
      <w:r w:rsidRPr="0077155D">
        <w:rPr>
          <w:rFonts w:ascii="Arial" w:hAnsi="Arial" w:cs="Arial"/>
          <w:sz w:val="22"/>
          <w:szCs w:val="22"/>
        </w:rPr>
        <w:t>No comment.</w:t>
      </w:r>
    </w:p>
    <w:p w14:paraId="48477EC5" w14:textId="77777777" w:rsidR="00342DB6" w:rsidRPr="00342DB6" w:rsidRDefault="00342DB6" w:rsidP="00342DB6">
      <w:pPr>
        <w:spacing w:after="160" w:line="259" w:lineRule="auto"/>
        <w:ind w:left="720"/>
        <w:contextualSpacing/>
        <w:rPr>
          <w:rFonts w:ascii="Arial" w:hAnsi="Arial" w:cs="Arial"/>
          <w:sz w:val="22"/>
          <w:szCs w:val="22"/>
        </w:rPr>
      </w:pPr>
    </w:p>
    <w:p w14:paraId="64152BEE" w14:textId="2AA890F5" w:rsidR="00057A7C" w:rsidRPr="009460E1" w:rsidRDefault="00057A7C" w:rsidP="00057A7C">
      <w:pPr>
        <w:rPr>
          <w:rFonts w:ascii="Arial" w:hAnsi="Arial" w:cs="Arial"/>
          <w:b/>
          <w:i/>
        </w:rPr>
      </w:pPr>
      <w:r>
        <w:rPr>
          <w:rFonts w:ascii="Arial" w:hAnsi="Arial" w:cs="Arial"/>
          <w:b/>
          <w:i/>
        </w:rPr>
        <w:t>Project Description – Project Description</w:t>
      </w:r>
    </w:p>
    <w:p w14:paraId="1B433762" w14:textId="77777777" w:rsidR="00057A7C" w:rsidRDefault="00057A7C" w:rsidP="00057A7C">
      <w:pPr>
        <w:rPr>
          <w:rFonts w:ascii="Arial" w:hAnsi="Arial" w:cs="Arial"/>
        </w:rPr>
      </w:pPr>
    </w:p>
    <w:p w14:paraId="17C4F808" w14:textId="0B3E58C0" w:rsidR="00057A7C" w:rsidRDefault="0077155D" w:rsidP="00057A7C">
      <w:pPr>
        <w:numPr>
          <w:ilvl w:val="0"/>
          <w:numId w:val="1"/>
        </w:numPr>
        <w:spacing w:after="160" w:line="259" w:lineRule="auto"/>
        <w:contextualSpacing/>
        <w:rPr>
          <w:rFonts w:ascii="Arial" w:hAnsi="Arial" w:cs="Arial"/>
          <w:sz w:val="22"/>
          <w:szCs w:val="22"/>
        </w:rPr>
      </w:pPr>
      <w:r w:rsidRPr="0077155D">
        <w:rPr>
          <w:rFonts w:ascii="Arial" w:hAnsi="Arial" w:cs="Arial"/>
          <w:sz w:val="22"/>
          <w:szCs w:val="22"/>
        </w:rPr>
        <w:t>No comment.</w:t>
      </w:r>
    </w:p>
    <w:p w14:paraId="71DF84DB" w14:textId="77777777" w:rsidR="0077155D" w:rsidRPr="0077155D" w:rsidRDefault="0077155D" w:rsidP="0077155D">
      <w:pPr>
        <w:tabs>
          <w:tab w:val="num" w:pos="720"/>
        </w:tabs>
        <w:spacing w:after="160" w:line="259" w:lineRule="auto"/>
        <w:ind w:left="720"/>
        <w:contextualSpacing/>
        <w:rPr>
          <w:rFonts w:ascii="Arial" w:hAnsi="Arial" w:cs="Arial"/>
          <w:sz w:val="22"/>
          <w:szCs w:val="22"/>
        </w:rPr>
      </w:pPr>
    </w:p>
    <w:p w14:paraId="7A6C0A84" w14:textId="77777777" w:rsidR="00057A7C" w:rsidRPr="009460E1" w:rsidRDefault="00057A7C" w:rsidP="00057A7C">
      <w:pPr>
        <w:rPr>
          <w:rFonts w:ascii="Arial" w:hAnsi="Arial" w:cs="Arial"/>
          <w:b/>
          <w:i/>
        </w:rPr>
      </w:pPr>
      <w:r>
        <w:rPr>
          <w:rFonts w:ascii="Arial" w:hAnsi="Arial" w:cs="Arial"/>
          <w:b/>
          <w:i/>
        </w:rPr>
        <w:t>Project Description – List of Project Deliverables</w:t>
      </w:r>
    </w:p>
    <w:p w14:paraId="1DDC7253" w14:textId="77777777" w:rsidR="00057A7C" w:rsidRDefault="00057A7C" w:rsidP="00057A7C">
      <w:pPr>
        <w:rPr>
          <w:rFonts w:ascii="Arial" w:hAnsi="Arial" w:cs="Arial"/>
        </w:rPr>
      </w:pPr>
    </w:p>
    <w:p w14:paraId="26F8ADDC" w14:textId="77777777" w:rsidR="0077155D" w:rsidRPr="0077155D" w:rsidRDefault="0077155D" w:rsidP="0077155D">
      <w:pPr>
        <w:numPr>
          <w:ilvl w:val="0"/>
          <w:numId w:val="1"/>
        </w:numPr>
        <w:spacing w:after="160" w:line="259" w:lineRule="auto"/>
        <w:contextualSpacing/>
        <w:rPr>
          <w:rFonts w:ascii="Arial" w:hAnsi="Arial" w:cs="Arial"/>
          <w:sz w:val="22"/>
          <w:szCs w:val="22"/>
        </w:rPr>
      </w:pPr>
      <w:r w:rsidRPr="0077155D">
        <w:rPr>
          <w:rFonts w:ascii="Arial" w:hAnsi="Arial" w:cs="Arial"/>
          <w:sz w:val="22"/>
          <w:szCs w:val="22"/>
        </w:rPr>
        <w:t>No comment.</w:t>
      </w:r>
    </w:p>
    <w:p w14:paraId="7216845C" w14:textId="77777777" w:rsidR="00057A7C" w:rsidRPr="0077155D" w:rsidRDefault="00057A7C" w:rsidP="0077155D">
      <w:pPr>
        <w:tabs>
          <w:tab w:val="num" w:pos="720"/>
        </w:tabs>
        <w:ind w:left="720"/>
        <w:rPr>
          <w:rFonts w:ascii="Arial" w:hAnsi="Arial" w:cs="Arial"/>
          <w:color w:val="000000" w:themeColor="text1"/>
          <w:sz w:val="22"/>
          <w:szCs w:val="22"/>
        </w:rPr>
      </w:pPr>
    </w:p>
    <w:p w14:paraId="64E0B47B" w14:textId="77777777" w:rsidR="00057A7C" w:rsidRPr="009460E1" w:rsidRDefault="00057A7C" w:rsidP="00057A7C">
      <w:pPr>
        <w:rPr>
          <w:rFonts w:ascii="Arial" w:hAnsi="Arial" w:cs="Arial"/>
          <w:b/>
          <w:i/>
        </w:rPr>
      </w:pPr>
      <w:r>
        <w:rPr>
          <w:rFonts w:ascii="Arial" w:hAnsi="Arial" w:cs="Arial"/>
          <w:b/>
          <w:i/>
        </w:rPr>
        <w:t>Project Description – All Others</w:t>
      </w:r>
    </w:p>
    <w:p w14:paraId="1B78C4A7" w14:textId="77777777" w:rsidR="00057A7C" w:rsidRDefault="00057A7C" w:rsidP="00057A7C">
      <w:pPr>
        <w:rPr>
          <w:rFonts w:ascii="Arial" w:hAnsi="Arial" w:cs="Arial"/>
        </w:rPr>
      </w:pPr>
    </w:p>
    <w:p w14:paraId="72C6D43E" w14:textId="77777777" w:rsidR="00D72116" w:rsidRPr="0002682F" w:rsidRDefault="00D72116" w:rsidP="00D72116">
      <w:pPr>
        <w:pStyle w:val="ListParagraph"/>
        <w:numPr>
          <w:ilvl w:val="0"/>
          <w:numId w:val="11"/>
        </w:numPr>
        <w:spacing w:after="160" w:line="259" w:lineRule="auto"/>
        <w:rPr>
          <w:rFonts w:ascii="Arial" w:hAnsi="Arial" w:cs="Arial"/>
          <w:bCs/>
          <w:sz w:val="22"/>
          <w:szCs w:val="22"/>
        </w:rPr>
      </w:pPr>
      <w:bookmarkStart w:id="0" w:name="_Hlk71108266"/>
      <w:r>
        <w:rPr>
          <w:rFonts w:ascii="Arial" w:hAnsi="Arial" w:cs="Arial"/>
          <w:bCs/>
          <w:sz w:val="22"/>
          <w:szCs w:val="22"/>
        </w:rPr>
        <w:t>“</w:t>
      </w:r>
      <w:r w:rsidRPr="00D72116">
        <w:rPr>
          <w:rFonts w:ascii="Arial" w:hAnsi="Arial" w:cs="Arial"/>
          <w:bCs/>
          <w:sz w:val="22"/>
          <w:szCs w:val="22"/>
        </w:rPr>
        <w:t>Describe how the proposed Project relates to OHV Recreation and how OHV Recreation caused the damage</w:t>
      </w:r>
      <w:r>
        <w:rPr>
          <w:rFonts w:ascii="Arial" w:hAnsi="Arial" w:cs="Arial"/>
          <w:bCs/>
          <w:sz w:val="22"/>
          <w:szCs w:val="22"/>
        </w:rPr>
        <w:t xml:space="preserve"> </w:t>
      </w:r>
      <w:r w:rsidRPr="00D72116">
        <w:rPr>
          <w:rFonts w:ascii="Arial" w:hAnsi="Arial" w:cs="Arial"/>
          <w:bCs/>
          <w:sz w:val="22"/>
          <w:szCs w:val="22"/>
        </w:rPr>
        <w:t>4970.11(f)(1)(</w:t>
      </w:r>
      <w:r>
        <w:rPr>
          <w:rFonts w:ascii="Arial" w:hAnsi="Arial" w:cs="Arial"/>
          <w:bCs/>
          <w:sz w:val="22"/>
          <w:szCs w:val="22"/>
        </w:rPr>
        <w:t>C</w:t>
      </w:r>
      <w:r w:rsidRPr="00D72116">
        <w:rPr>
          <w:rFonts w:ascii="Arial" w:hAnsi="Arial" w:cs="Arial"/>
          <w:bCs/>
          <w:sz w:val="22"/>
          <w:szCs w:val="22"/>
        </w:rPr>
        <w:t>).”</w:t>
      </w:r>
      <w:r>
        <w:rPr>
          <w:rFonts w:ascii="Arial" w:hAnsi="Arial" w:cs="Arial"/>
          <w:bCs/>
          <w:sz w:val="22"/>
          <w:szCs w:val="22"/>
        </w:rPr>
        <w:t xml:space="preserve"> – The </w:t>
      </w:r>
      <w:r w:rsidRPr="0002682F">
        <w:rPr>
          <w:rFonts w:ascii="Arial" w:hAnsi="Arial" w:cs="Arial"/>
          <w:bCs/>
          <w:sz w:val="22"/>
          <w:szCs w:val="22"/>
        </w:rPr>
        <w:t>Applicant did not provide adequate narrative to support that OHV Recreation was the cause of the Damage in the Project Area.</w:t>
      </w:r>
    </w:p>
    <w:p w14:paraId="5FD96087" w14:textId="1B041B58" w:rsidR="0077155D" w:rsidRPr="0077155D" w:rsidRDefault="00D72116" w:rsidP="0077155D">
      <w:pPr>
        <w:pStyle w:val="ListParagraph"/>
        <w:numPr>
          <w:ilvl w:val="0"/>
          <w:numId w:val="11"/>
        </w:numPr>
        <w:rPr>
          <w:rFonts w:ascii="Arial" w:hAnsi="Arial" w:cs="Arial"/>
          <w:sz w:val="22"/>
          <w:szCs w:val="22"/>
        </w:rPr>
      </w:pPr>
      <w:r>
        <w:rPr>
          <w:rFonts w:ascii="Arial" w:hAnsi="Arial" w:cs="Arial"/>
          <w:sz w:val="22"/>
          <w:szCs w:val="22"/>
        </w:rPr>
        <w:t>“</w:t>
      </w:r>
      <w:r w:rsidR="001567A9">
        <w:rPr>
          <w:rFonts w:ascii="Arial" w:hAnsi="Arial" w:cs="Arial"/>
          <w:sz w:val="22"/>
          <w:szCs w:val="22"/>
        </w:rPr>
        <w:t>Describe the size of the specific Project Area</w:t>
      </w:r>
      <w:r>
        <w:rPr>
          <w:rFonts w:ascii="Arial" w:hAnsi="Arial" w:cs="Arial"/>
          <w:sz w:val="22"/>
          <w:szCs w:val="22"/>
        </w:rPr>
        <w:t>(s) in acres and/miles “4970.11(f)(1)(D)”</w:t>
      </w:r>
      <w:r w:rsidR="001567A9">
        <w:rPr>
          <w:rFonts w:ascii="Arial" w:hAnsi="Arial" w:cs="Arial"/>
          <w:sz w:val="22"/>
          <w:szCs w:val="22"/>
        </w:rPr>
        <w:t xml:space="preserve">: </w:t>
      </w:r>
      <w:r w:rsidR="0077155D" w:rsidRPr="0077155D">
        <w:rPr>
          <w:rFonts w:ascii="Arial" w:hAnsi="Arial" w:cs="Arial"/>
          <w:sz w:val="22"/>
          <w:szCs w:val="22"/>
        </w:rPr>
        <w:t>Conservation Corps of Long Beach is also</w:t>
      </w:r>
      <w:r>
        <w:rPr>
          <w:rFonts w:ascii="Arial" w:hAnsi="Arial" w:cs="Arial"/>
          <w:sz w:val="22"/>
          <w:szCs w:val="22"/>
        </w:rPr>
        <w:t xml:space="preserve"> </w:t>
      </w:r>
      <w:r w:rsidR="0077155D" w:rsidRPr="0077155D">
        <w:rPr>
          <w:rFonts w:ascii="Arial" w:hAnsi="Arial" w:cs="Arial"/>
          <w:sz w:val="22"/>
          <w:szCs w:val="22"/>
        </w:rPr>
        <w:t xml:space="preserve">applying for a Restoration Project in the USFS Angeles National Forest. Applicant must confirm the Projects do not cover the same Project Area(s). </w:t>
      </w:r>
    </w:p>
    <w:bookmarkEnd w:id="0"/>
    <w:p w14:paraId="2371C205" w14:textId="0799C5B4" w:rsidR="0077155D" w:rsidRPr="00D72116" w:rsidRDefault="00D72116" w:rsidP="00D72116">
      <w:pPr>
        <w:pStyle w:val="ListParagraph"/>
        <w:numPr>
          <w:ilvl w:val="0"/>
          <w:numId w:val="9"/>
        </w:numPr>
        <w:rPr>
          <w:rFonts w:ascii="Arial" w:hAnsi="Arial" w:cs="Arial"/>
          <w:b/>
          <w:bCs/>
          <w:szCs w:val="18"/>
        </w:rPr>
      </w:pPr>
      <w:r w:rsidRPr="00D72116">
        <w:rPr>
          <w:rFonts w:ascii="Arial" w:hAnsi="Arial" w:cs="Arial"/>
          <w:sz w:val="22"/>
          <w:szCs w:val="22"/>
        </w:rPr>
        <w:t>“Monitoring and Methodology - 4970.11(f)(1)(E)”</w:t>
      </w:r>
      <w:r>
        <w:rPr>
          <w:rFonts w:ascii="Arial" w:hAnsi="Arial" w:cs="Arial"/>
          <w:b/>
          <w:bCs/>
          <w:szCs w:val="18"/>
        </w:rPr>
        <w:t xml:space="preserve"> – </w:t>
      </w:r>
      <w:r w:rsidR="0077155D" w:rsidRPr="00D72116">
        <w:rPr>
          <w:rFonts w:ascii="Arial" w:hAnsi="Arial" w:cs="Arial"/>
          <w:sz w:val="22"/>
          <w:szCs w:val="22"/>
        </w:rPr>
        <w:t>Monitoring</w:t>
      </w:r>
      <w:r>
        <w:rPr>
          <w:rFonts w:ascii="Arial" w:hAnsi="Arial" w:cs="Arial"/>
          <w:sz w:val="22"/>
          <w:szCs w:val="22"/>
        </w:rPr>
        <w:t xml:space="preserve"> a</w:t>
      </w:r>
      <w:r w:rsidR="0077155D" w:rsidRPr="00D72116">
        <w:rPr>
          <w:rFonts w:ascii="Arial" w:hAnsi="Arial" w:cs="Arial"/>
          <w:sz w:val="22"/>
          <w:szCs w:val="22"/>
        </w:rPr>
        <w:t>ctivities are not being conducted by the Applicant. Applicant must clarify what specific monitoring activities they will be conducting as a part of this Project.</w:t>
      </w:r>
    </w:p>
    <w:p w14:paraId="097E20E2" w14:textId="65DEEA7B" w:rsidR="00057A7C" w:rsidRPr="00D72116" w:rsidRDefault="00D72116" w:rsidP="0077155D">
      <w:pPr>
        <w:pStyle w:val="ListParagraph"/>
        <w:numPr>
          <w:ilvl w:val="0"/>
          <w:numId w:val="9"/>
        </w:numPr>
        <w:spacing w:after="160" w:line="259" w:lineRule="auto"/>
        <w:rPr>
          <w:rFonts w:ascii="Arial" w:hAnsi="Arial" w:cs="Arial"/>
          <w:sz w:val="22"/>
          <w:szCs w:val="22"/>
        </w:rPr>
      </w:pPr>
      <w:r w:rsidRPr="00D72116">
        <w:rPr>
          <w:rFonts w:ascii="Arial" w:hAnsi="Arial" w:cs="Arial"/>
          <w:sz w:val="22"/>
          <w:szCs w:val="22"/>
        </w:rPr>
        <w:t>“Soil Control Efforts - 4970.11(f)(1)(I)”</w:t>
      </w:r>
      <w:r w:rsidR="0077155D" w:rsidRPr="00D72116">
        <w:rPr>
          <w:rFonts w:ascii="Arial" w:hAnsi="Arial" w:cs="Arial"/>
          <w:sz w:val="22"/>
          <w:szCs w:val="22"/>
        </w:rPr>
        <w:t>This section does not address the Project Deliverable for Vertical Mulching. Applicant must revise to include additional information to support the Deliverable.</w:t>
      </w:r>
      <w:r>
        <w:rPr>
          <w:rFonts w:ascii="Arial" w:hAnsi="Arial" w:cs="Arial"/>
          <w:sz w:val="22"/>
          <w:szCs w:val="22"/>
        </w:rPr>
        <w:t xml:space="preserve"> </w:t>
      </w:r>
      <w:r w:rsidR="0077155D" w:rsidRPr="00D72116">
        <w:rPr>
          <w:rFonts w:ascii="Arial" w:hAnsi="Arial" w:cs="Arial"/>
          <w:sz w:val="22"/>
          <w:szCs w:val="22"/>
        </w:rPr>
        <w:t xml:space="preserve">Applicant states “Crews will install 8X8 pressure-treated lumber”. However, the Project Deliverables Section list 6x6 lumber. Applicant must clarify the discrepancy. </w:t>
      </w:r>
    </w:p>
    <w:p w14:paraId="794311ED" w14:textId="77777777" w:rsidR="00D72116" w:rsidRDefault="00D72116" w:rsidP="00057A7C">
      <w:pPr>
        <w:tabs>
          <w:tab w:val="num" w:pos="720"/>
        </w:tabs>
        <w:contextualSpacing/>
        <w:rPr>
          <w:rFonts w:ascii="Arial" w:hAnsi="Arial" w:cs="Arial"/>
          <w:b/>
          <w:i/>
        </w:rPr>
      </w:pPr>
    </w:p>
    <w:p w14:paraId="46C02B83" w14:textId="2448005F" w:rsidR="00057A7C" w:rsidRDefault="00057A7C" w:rsidP="00057A7C">
      <w:pPr>
        <w:tabs>
          <w:tab w:val="num" w:pos="720"/>
        </w:tabs>
        <w:contextualSpacing/>
        <w:rPr>
          <w:rFonts w:ascii="Arial" w:hAnsi="Arial" w:cs="Arial"/>
          <w:b/>
          <w:i/>
        </w:rPr>
      </w:pPr>
      <w:r w:rsidRPr="009460E1">
        <w:rPr>
          <w:rFonts w:ascii="Arial" w:hAnsi="Arial" w:cs="Arial"/>
          <w:b/>
          <w:i/>
        </w:rPr>
        <w:t>Project Cost Estimate</w:t>
      </w:r>
    </w:p>
    <w:p w14:paraId="55520DE8" w14:textId="77777777" w:rsidR="00057A7C" w:rsidRPr="009460E1" w:rsidRDefault="00057A7C" w:rsidP="00057A7C">
      <w:pPr>
        <w:tabs>
          <w:tab w:val="num" w:pos="720"/>
        </w:tabs>
        <w:contextualSpacing/>
        <w:rPr>
          <w:rFonts w:ascii="Arial" w:hAnsi="Arial" w:cs="Arial"/>
          <w:b/>
          <w:i/>
        </w:rPr>
      </w:pPr>
    </w:p>
    <w:p w14:paraId="2A8750E3" w14:textId="4B42AF60" w:rsidR="0077155D" w:rsidRPr="0002682F" w:rsidRDefault="0077155D" w:rsidP="0077155D">
      <w:pPr>
        <w:numPr>
          <w:ilvl w:val="0"/>
          <w:numId w:val="7"/>
        </w:numPr>
        <w:spacing w:after="160" w:line="259" w:lineRule="auto"/>
        <w:contextualSpacing/>
        <w:rPr>
          <w:rFonts w:ascii="Arial" w:hAnsi="Arial" w:cs="Arial"/>
          <w:sz w:val="22"/>
          <w:szCs w:val="22"/>
        </w:rPr>
      </w:pPr>
      <w:r w:rsidRPr="0002682F">
        <w:rPr>
          <w:rFonts w:ascii="Arial" w:hAnsi="Arial" w:cs="Arial"/>
          <w:sz w:val="22"/>
          <w:szCs w:val="22"/>
        </w:rPr>
        <w:t>Staff # 1 “Corps</w:t>
      </w:r>
      <w:r w:rsidR="00342DB6">
        <w:rPr>
          <w:rFonts w:ascii="Arial" w:hAnsi="Arial" w:cs="Arial"/>
          <w:sz w:val="22"/>
          <w:szCs w:val="22"/>
        </w:rPr>
        <w:t xml:space="preserve"> </w:t>
      </w:r>
      <w:r w:rsidRPr="0002682F">
        <w:rPr>
          <w:rFonts w:ascii="Arial" w:hAnsi="Arial" w:cs="Arial"/>
          <w:sz w:val="22"/>
          <w:szCs w:val="22"/>
        </w:rPr>
        <w:t xml:space="preserve">members” – Items such as “communications, and other facility cost” are Indirect. Applicant must remove these costs from the line item and reduce the hourly rate accordingly.  </w:t>
      </w:r>
    </w:p>
    <w:p w14:paraId="2436DE0C" w14:textId="401D9DFC" w:rsidR="0077155D" w:rsidRPr="0002682F" w:rsidRDefault="0077155D" w:rsidP="0077155D">
      <w:pPr>
        <w:numPr>
          <w:ilvl w:val="0"/>
          <w:numId w:val="7"/>
        </w:numPr>
        <w:spacing w:after="160" w:line="259" w:lineRule="auto"/>
        <w:contextualSpacing/>
        <w:rPr>
          <w:rFonts w:ascii="Arial" w:hAnsi="Arial" w:cs="Arial"/>
          <w:sz w:val="22"/>
          <w:szCs w:val="22"/>
        </w:rPr>
      </w:pPr>
      <w:r w:rsidRPr="0002682F">
        <w:rPr>
          <w:rFonts w:ascii="Arial" w:hAnsi="Arial" w:cs="Arial"/>
          <w:sz w:val="22"/>
          <w:szCs w:val="22"/>
        </w:rPr>
        <w:t>Others #1 “Transportation” – This line item should be moved to Equipment Use Expense. Additionally, more information is required on the type of vehicle that is to be used.  Note, that all daily use fees must be in accordance with the fair market rental value and are capped at $150 a day.</w:t>
      </w:r>
    </w:p>
    <w:p w14:paraId="67F13412" w14:textId="77777777" w:rsidR="0077155D" w:rsidRPr="0002682F" w:rsidRDefault="0077155D" w:rsidP="0077155D">
      <w:pPr>
        <w:numPr>
          <w:ilvl w:val="0"/>
          <w:numId w:val="7"/>
        </w:numPr>
        <w:spacing w:after="160" w:line="259" w:lineRule="auto"/>
        <w:contextualSpacing/>
        <w:rPr>
          <w:rFonts w:ascii="Arial" w:hAnsi="Arial" w:cs="Arial"/>
          <w:sz w:val="22"/>
          <w:szCs w:val="22"/>
        </w:rPr>
      </w:pPr>
      <w:r w:rsidRPr="0002682F">
        <w:rPr>
          <w:rFonts w:ascii="Arial" w:hAnsi="Arial" w:cs="Arial"/>
          <w:sz w:val="22"/>
          <w:szCs w:val="22"/>
        </w:rPr>
        <w:t xml:space="preserve">Others # 2 “Miscellaneous” – This line item is unclear and needs further clarification. </w:t>
      </w:r>
    </w:p>
    <w:p w14:paraId="355F1FB9" w14:textId="77777777" w:rsidR="0002682F" w:rsidRDefault="0002682F" w:rsidP="00057A7C">
      <w:pPr>
        <w:tabs>
          <w:tab w:val="num" w:pos="720"/>
        </w:tabs>
        <w:contextualSpacing/>
        <w:rPr>
          <w:rFonts w:ascii="Arial" w:hAnsi="Arial" w:cs="Arial"/>
          <w:b/>
          <w:i/>
        </w:rPr>
      </w:pPr>
    </w:p>
    <w:p w14:paraId="758B6C26" w14:textId="2F1E3835" w:rsidR="00057A7C" w:rsidRPr="009460E1" w:rsidRDefault="00057A7C" w:rsidP="00057A7C">
      <w:pPr>
        <w:tabs>
          <w:tab w:val="num" w:pos="720"/>
        </w:tabs>
        <w:contextualSpacing/>
        <w:rPr>
          <w:rFonts w:ascii="Arial" w:hAnsi="Arial" w:cs="Arial"/>
          <w:b/>
          <w:i/>
        </w:rPr>
      </w:pPr>
      <w:r w:rsidRPr="009460E1">
        <w:rPr>
          <w:rFonts w:ascii="Arial" w:hAnsi="Arial" w:cs="Arial"/>
          <w:b/>
          <w:i/>
        </w:rPr>
        <w:lastRenderedPageBreak/>
        <w:t>Evaluation Criteria</w:t>
      </w:r>
    </w:p>
    <w:p w14:paraId="00C0ECE3" w14:textId="77777777" w:rsidR="00057A7C" w:rsidRDefault="00057A7C" w:rsidP="00057A7C">
      <w:pPr>
        <w:tabs>
          <w:tab w:val="num" w:pos="720"/>
        </w:tabs>
        <w:contextualSpacing/>
        <w:rPr>
          <w:rFonts w:ascii="Arial" w:hAnsi="Arial" w:cs="Arial"/>
          <w:sz w:val="22"/>
          <w:szCs w:val="22"/>
        </w:rPr>
      </w:pPr>
    </w:p>
    <w:p w14:paraId="5A2967AE" w14:textId="4A692E2F" w:rsidR="0002682F" w:rsidRPr="0002682F" w:rsidRDefault="0002682F" w:rsidP="0002682F">
      <w:pPr>
        <w:numPr>
          <w:ilvl w:val="0"/>
          <w:numId w:val="2"/>
        </w:numPr>
        <w:contextualSpacing/>
        <w:rPr>
          <w:rFonts w:ascii="Arial" w:hAnsi="Arial" w:cs="Arial"/>
          <w:sz w:val="22"/>
          <w:szCs w:val="22"/>
        </w:rPr>
      </w:pPr>
      <w:r w:rsidRPr="0002682F">
        <w:rPr>
          <w:rFonts w:ascii="Arial" w:hAnsi="Arial" w:cs="Arial"/>
          <w:sz w:val="22"/>
          <w:szCs w:val="22"/>
        </w:rPr>
        <w:t>#2 –</w:t>
      </w:r>
      <w:r w:rsidR="00DE1FFE">
        <w:rPr>
          <w:rFonts w:ascii="Arial" w:hAnsi="Arial" w:cs="Arial"/>
          <w:sz w:val="22"/>
          <w:szCs w:val="22"/>
        </w:rPr>
        <w:t xml:space="preserve"> </w:t>
      </w:r>
      <w:r w:rsidRPr="0002682F">
        <w:rPr>
          <w:rFonts w:ascii="Arial" w:hAnsi="Arial" w:cs="Arial"/>
          <w:sz w:val="22"/>
          <w:szCs w:val="22"/>
        </w:rPr>
        <w:t>The narrative does not support any of the selections. Applicant must further describe the severity of impacts to the selections if the Project is not funded. Also, it is unclear how no dig barriers and fence line installation will impact the selections made.</w:t>
      </w:r>
    </w:p>
    <w:p w14:paraId="017B5A4D" w14:textId="77777777" w:rsidR="0002682F" w:rsidRPr="0002682F" w:rsidRDefault="0002682F" w:rsidP="0002682F">
      <w:pPr>
        <w:numPr>
          <w:ilvl w:val="0"/>
          <w:numId w:val="2"/>
        </w:numPr>
        <w:contextualSpacing/>
        <w:rPr>
          <w:rFonts w:ascii="Arial" w:hAnsi="Arial" w:cs="Arial"/>
          <w:sz w:val="22"/>
          <w:szCs w:val="22"/>
        </w:rPr>
      </w:pPr>
      <w:r w:rsidRPr="0002682F">
        <w:rPr>
          <w:rFonts w:ascii="Arial" w:hAnsi="Arial" w:cs="Arial"/>
          <w:sz w:val="22"/>
          <w:szCs w:val="22"/>
        </w:rPr>
        <w:t>#3 – It is unclear how an USFS/NFWF RFP is a source document for this Project.  Applicant must provide more information to how this document relates to the Project.</w:t>
      </w:r>
    </w:p>
    <w:p w14:paraId="7443F883" w14:textId="4C17DC3F" w:rsidR="0002682F" w:rsidRPr="0002682F" w:rsidRDefault="0002682F" w:rsidP="0002682F">
      <w:pPr>
        <w:numPr>
          <w:ilvl w:val="0"/>
          <w:numId w:val="2"/>
        </w:numPr>
        <w:contextualSpacing/>
        <w:rPr>
          <w:rFonts w:ascii="Arial" w:hAnsi="Arial" w:cs="Arial"/>
          <w:sz w:val="22"/>
          <w:szCs w:val="22"/>
        </w:rPr>
      </w:pPr>
      <w:r w:rsidRPr="0002682F">
        <w:rPr>
          <w:rFonts w:ascii="Arial" w:hAnsi="Arial" w:cs="Arial"/>
          <w:sz w:val="22"/>
          <w:szCs w:val="22"/>
        </w:rPr>
        <w:t># 4 – Applicant made the selection of “Site Monitoring”. However, the application does not support that the Applicant is the agency doing site monitoring, as this is being done by the USFS.</w:t>
      </w:r>
    </w:p>
    <w:p w14:paraId="6EA1B0CD" w14:textId="77777777" w:rsidR="0002682F" w:rsidRPr="0002682F" w:rsidRDefault="0002682F" w:rsidP="0002682F">
      <w:pPr>
        <w:numPr>
          <w:ilvl w:val="0"/>
          <w:numId w:val="2"/>
        </w:numPr>
        <w:contextualSpacing/>
        <w:rPr>
          <w:rFonts w:ascii="Arial" w:hAnsi="Arial" w:cs="Arial"/>
          <w:sz w:val="22"/>
          <w:szCs w:val="22"/>
        </w:rPr>
      </w:pPr>
      <w:r w:rsidRPr="0002682F">
        <w:rPr>
          <w:rFonts w:ascii="Arial" w:hAnsi="Arial" w:cs="Arial"/>
          <w:sz w:val="22"/>
          <w:szCs w:val="22"/>
        </w:rPr>
        <w:t xml:space="preserve">#8 – Narrative does not support selection. It is not clear how the American Conservation Experience and the Conservation Corp of Long Beach are partners. The Los Angeles Conservation Corp (Applicant) cannot list itself as a partner. </w:t>
      </w:r>
    </w:p>
    <w:p w14:paraId="4C088D8D" w14:textId="73096FED" w:rsidR="0002682F" w:rsidRPr="0002682F" w:rsidRDefault="0002682F" w:rsidP="0002682F">
      <w:pPr>
        <w:numPr>
          <w:ilvl w:val="0"/>
          <w:numId w:val="2"/>
        </w:numPr>
        <w:contextualSpacing/>
        <w:rPr>
          <w:rFonts w:ascii="Arial" w:hAnsi="Arial" w:cs="Arial"/>
          <w:sz w:val="22"/>
          <w:szCs w:val="22"/>
        </w:rPr>
      </w:pPr>
      <w:r w:rsidRPr="0002682F">
        <w:rPr>
          <w:rFonts w:ascii="Arial" w:hAnsi="Arial" w:cs="Arial"/>
          <w:sz w:val="22"/>
          <w:szCs w:val="22"/>
        </w:rPr>
        <w:t>#11 – Selection is not supported by the Application. It is unclear how the activities within the application will actively restore sensitive habitats within the Project Area.</w:t>
      </w:r>
    </w:p>
    <w:p w14:paraId="7F2B3568" w14:textId="2B303261" w:rsidR="0002682F" w:rsidRPr="0002682F" w:rsidRDefault="0002682F" w:rsidP="0002682F">
      <w:pPr>
        <w:numPr>
          <w:ilvl w:val="0"/>
          <w:numId w:val="2"/>
        </w:numPr>
        <w:contextualSpacing/>
        <w:rPr>
          <w:rFonts w:ascii="Arial" w:hAnsi="Arial" w:cs="Arial"/>
          <w:sz w:val="22"/>
          <w:szCs w:val="22"/>
        </w:rPr>
      </w:pPr>
      <w:r w:rsidRPr="0002682F">
        <w:rPr>
          <w:rFonts w:ascii="Arial" w:hAnsi="Arial" w:cs="Arial"/>
          <w:sz w:val="22"/>
          <w:szCs w:val="22"/>
        </w:rPr>
        <w:t>#12 – Narrative does not support the selection. The Application and narrative do not support that the majority of the restoration activity being performed in the Project Area was caused by current legal/illegal OHV Recreation.</w:t>
      </w:r>
    </w:p>
    <w:p w14:paraId="044C7658" w14:textId="77777777" w:rsidR="00057A7C" w:rsidRPr="00A72250" w:rsidRDefault="00057A7C" w:rsidP="0002682F">
      <w:pPr>
        <w:contextualSpacing/>
        <w:rPr>
          <w:rFonts w:ascii="Arial" w:hAnsi="Arial" w:cs="Arial"/>
          <w:sz w:val="22"/>
          <w:szCs w:val="22"/>
        </w:rPr>
      </w:pPr>
    </w:p>
    <w:p w14:paraId="0F69FA8C" w14:textId="5AEE9303" w:rsidR="00F04D40" w:rsidRDefault="00F04D40" w:rsidP="001E1516">
      <w:pPr>
        <w:tabs>
          <w:tab w:val="num" w:pos="720"/>
        </w:tabs>
        <w:contextualSpacing/>
        <w:rPr>
          <w:rFonts w:ascii="Arial" w:hAnsi="Arial" w:cs="Arial"/>
          <w:sz w:val="22"/>
          <w:szCs w:val="22"/>
        </w:rPr>
      </w:pPr>
    </w:p>
    <w:p w14:paraId="0D8AC28B" w14:textId="77777777" w:rsidR="00D47B2C" w:rsidRDefault="00D47B2C" w:rsidP="001E1516">
      <w:pPr>
        <w:tabs>
          <w:tab w:val="num" w:pos="720"/>
        </w:tabs>
        <w:contextualSpacing/>
        <w:rPr>
          <w:rFonts w:ascii="Arial" w:hAnsi="Arial" w:cs="Arial"/>
          <w:sz w:val="22"/>
          <w:szCs w:val="22"/>
        </w:rPr>
      </w:pPr>
    </w:p>
    <w:sectPr w:rsidR="00D47B2C"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366FF" w14:textId="3EC4CC86" w:rsidR="00AD43F5" w:rsidRPr="00407912" w:rsidRDefault="00BC542A" w:rsidP="00AD43F5">
    <w:pPr>
      <w:pStyle w:val="Footer"/>
      <w:jc w:val="right"/>
      <w:rPr>
        <w:rFonts w:ascii="Arial" w:hAnsi="Arial" w:cs="Arial"/>
        <w:sz w:val="22"/>
        <w:szCs w:val="22"/>
      </w:rPr>
    </w:pPr>
    <w:r>
      <w:rPr>
        <w:rFonts w:ascii="Arial" w:hAnsi="Arial" w:cs="Arial"/>
        <w:sz w:val="22"/>
        <w:szCs w:val="22"/>
      </w:rPr>
      <w:t>Los Angeles Conservation Corps</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CF705" w14:textId="56C08E5B"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 xml:space="preserve"> Grants and Cooperative Agreements Program</w:t>
    </w:r>
  </w:p>
  <w:p w14:paraId="6FDD4F2F" w14:textId="36F8A143"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7EE2892"/>
    <w:multiLevelType w:val="hybridMultilevel"/>
    <w:tmpl w:val="7F1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583DE7"/>
    <w:multiLevelType w:val="hybridMultilevel"/>
    <w:tmpl w:val="127A3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5A7BC9"/>
    <w:multiLevelType w:val="hybridMultilevel"/>
    <w:tmpl w:val="43B4C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6"/>
  </w:num>
  <w:num w:numId="5">
    <w:abstractNumId w:val="8"/>
  </w:num>
  <w:num w:numId="6">
    <w:abstractNumId w:val="5"/>
  </w:num>
  <w:num w:numId="7">
    <w:abstractNumId w:val="7"/>
  </w:num>
  <w:num w:numId="8">
    <w:abstractNumId w:val="0"/>
  </w:num>
  <w:num w:numId="9">
    <w:abstractNumId w:val="1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1" w:cryptProviderType="rsaAES" w:cryptAlgorithmClass="hash" w:cryptAlgorithmType="typeAny" w:cryptAlgorithmSid="14" w:cryptSpinCount="100000" w:hash="NU6Vy41Daw1tWuF5OhM3YTtak/cl+oMLolipJ6dSxpaJq6faSQisyFJpk4yog6b5PD6xYlx2NOYHh44ezPZAdw==" w:salt="wogFYqm0dgLCdXD9lRnPfA=="/>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2682F"/>
    <w:rsid w:val="00042577"/>
    <w:rsid w:val="00057A7C"/>
    <w:rsid w:val="00074C8D"/>
    <w:rsid w:val="000B3D0B"/>
    <w:rsid w:val="000F6F18"/>
    <w:rsid w:val="00103E72"/>
    <w:rsid w:val="00125DAA"/>
    <w:rsid w:val="001567A9"/>
    <w:rsid w:val="00183D61"/>
    <w:rsid w:val="001E1516"/>
    <w:rsid w:val="001F2C6F"/>
    <w:rsid w:val="001F3F94"/>
    <w:rsid w:val="00250163"/>
    <w:rsid w:val="002E180A"/>
    <w:rsid w:val="002E2E6C"/>
    <w:rsid w:val="00326B0A"/>
    <w:rsid w:val="00342DB6"/>
    <w:rsid w:val="0036720B"/>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5E3E85"/>
    <w:rsid w:val="00600AAD"/>
    <w:rsid w:val="006233CA"/>
    <w:rsid w:val="00687C41"/>
    <w:rsid w:val="006D2D2E"/>
    <w:rsid w:val="006F5824"/>
    <w:rsid w:val="006F7F12"/>
    <w:rsid w:val="00707DAC"/>
    <w:rsid w:val="00712330"/>
    <w:rsid w:val="00721601"/>
    <w:rsid w:val="0073175F"/>
    <w:rsid w:val="00742E02"/>
    <w:rsid w:val="00765627"/>
    <w:rsid w:val="0077155D"/>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70846"/>
    <w:rsid w:val="009B0EDD"/>
    <w:rsid w:val="009B6636"/>
    <w:rsid w:val="009C76D5"/>
    <w:rsid w:val="009E0A6D"/>
    <w:rsid w:val="009E630B"/>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C542A"/>
    <w:rsid w:val="00BE5E19"/>
    <w:rsid w:val="00C03325"/>
    <w:rsid w:val="00C1421F"/>
    <w:rsid w:val="00C47FC6"/>
    <w:rsid w:val="00C65D61"/>
    <w:rsid w:val="00C700C3"/>
    <w:rsid w:val="00CF6081"/>
    <w:rsid w:val="00CF7F67"/>
    <w:rsid w:val="00D059AA"/>
    <w:rsid w:val="00D47B2C"/>
    <w:rsid w:val="00D47CB7"/>
    <w:rsid w:val="00D66664"/>
    <w:rsid w:val="00D72116"/>
    <w:rsid w:val="00D858A8"/>
    <w:rsid w:val="00DC3E96"/>
    <w:rsid w:val="00DD2420"/>
    <w:rsid w:val="00DE1FFE"/>
    <w:rsid w:val="00DE67A9"/>
    <w:rsid w:val="00E53D69"/>
    <w:rsid w:val="00E8133C"/>
    <w:rsid w:val="00E8317A"/>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3.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2A762C-3E71-44BC-8145-F9EFA4A53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857</Words>
  <Characters>4888</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Ibarra, Martha@Parks</cp:lastModifiedBy>
  <cp:revision>10</cp:revision>
  <dcterms:created xsi:type="dcterms:W3CDTF">2021-05-05T19:00:00Z</dcterms:created>
  <dcterms:modified xsi:type="dcterms:W3CDTF">2021-05-07T21:22:00Z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